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3960A" w14:textId="271E4B6B" w:rsidR="00F6268A" w:rsidRPr="00F6268A" w:rsidRDefault="003411AD" w:rsidP="00F6268A">
      <w:pPr>
        <w:shd w:val="clear" w:color="auto" w:fill="FFFFFF"/>
        <w:spacing w:line="360" w:lineRule="atLeast"/>
        <w:jc w:val="center"/>
        <w:outlineLvl w:val="1"/>
        <w:rPr>
          <w:rFonts w:eastAsia="Times New Roman" w:cstheme="minorHAnsi"/>
          <w:b/>
          <w:bCs/>
          <w:color w:val="000000" w:themeColor="text1"/>
          <w:lang w:eastAsia="ru-RU"/>
        </w:rPr>
      </w:pPr>
      <w:r w:rsidRPr="00F6268A">
        <w:rPr>
          <w:rFonts w:eastAsia="Times New Roman" w:cstheme="minorHAnsi"/>
          <w:b/>
          <w:bCs/>
          <w:color w:val="000000" w:themeColor="text1"/>
          <w:lang w:eastAsia="ru-RU"/>
        </w:rPr>
        <w:t>Образовательная</w:t>
      </w:r>
      <w:r w:rsidRPr="003411AD">
        <w:rPr>
          <w:rFonts w:eastAsia="Times New Roman" w:cstheme="minorHAnsi"/>
          <w:b/>
          <w:bCs/>
          <w:color w:val="000000" w:themeColor="text1"/>
          <w:lang w:eastAsia="ru-RU"/>
        </w:rPr>
        <w:t xml:space="preserve"> </w:t>
      </w:r>
      <w:r w:rsidR="00F6268A" w:rsidRPr="00F6268A">
        <w:rPr>
          <w:rFonts w:eastAsia="Times New Roman" w:cstheme="minorHAnsi"/>
          <w:b/>
          <w:bCs/>
          <w:color w:val="000000" w:themeColor="text1"/>
          <w:lang w:eastAsia="ru-RU"/>
        </w:rPr>
        <w:t xml:space="preserve">программа дошкольного образования </w:t>
      </w:r>
      <w:r w:rsidRPr="003411AD">
        <w:rPr>
          <w:rFonts w:eastAsia="Times New Roman" w:cstheme="minorHAnsi"/>
          <w:b/>
          <w:bCs/>
          <w:color w:val="000000" w:themeColor="text1"/>
          <w:lang w:eastAsia="ru-RU"/>
        </w:rPr>
        <w:t xml:space="preserve">Муниципального дошкольного образовательного бюджетного учреждения </w:t>
      </w:r>
      <w:proofErr w:type="spellStart"/>
      <w:r w:rsidRPr="003411AD">
        <w:rPr>
          <w:rFonts w:eastAsia="Times New Roman" w:cstheme="minorHAnsi"/>
          <w:b/>
          <w:bCs/>
          <w:color w:val="000000" w:themeColor="text1"/>
          <w:lang w:eastAsia="ru-RU"/>
        </w:rPr>
        <w:t>Ирбейский</w:t>
      </w:r>
      <w:proofErr w:type="spellEnd"/>
      <w:r w:rsidRPr="003411AD">
        <w:rPr>
          <w:rFonts w:eastAsia="Times New Roman" w:cstheme="minorHAnsi"/>
          <w:b/>
          <w:bCs/>
          <w:color w:val="000000" w:themeColor="text1"/>
          <w:lang w:eastAsia="ru-RU"/>
        </w:rPr>
        <w:t xml:space="preserve"> детский сад № 4 «Дюймовочка» (сокращенно</w:t>
      </w:r>
      <w:r w:rsidR="00F6268A" w:rsidRPr="00F6268A">
        <w:rPr>
          <w:rFonts w:eastAsia="Times New Roman" w:cstheme="minorHAnsi"/>
          <w:b/>
          <w:bCs/>
          <w:color w:val="000000" w:themeColor="text1"/>
          <w:lang w:eastAsia="ru-RU"/>
        </w:rPr>
        <w:t>е</w:t>
      </w:r>
      <w:r w:rsidRPr="003411AD">
        <w:rPr>
          <w:rFonts w:eastAsia="Times New Roman" w:cstheme="minorHAnsi"/>
          <w:b/>
          <w:bCs/>
          <w:color w:val="000000" w:themeColor="text1"/>
          <w:lang w:eastAsia="ru-RU"/>
        </w:rPr>
        <w:t xml:space="preserve"> ОП ДО МДОБУ </w:t>
      </w:r>
      <w:proofErr w:type="spellStart"/>
      <w:r w:rsidRPr="003411AD">
        <w:rPr>
          <w:rFonts w:eastAsia="Times New Roman" w:cstheme="minorHAnsi"/>
          <w:b/>
          <w:bCs/>
          <w:color w:val="000000" w:themeColor="text1"/>
          <w:lang w:eastAsia="ru-RU"/>
        </w:rPr>
        <w:t>Ирбейский</w:t>
      </w:r>
      <w:proofErr w:type="spellEnd"/>
      <w:r w:rsidRPr="003411AD">
        <w:rPr>
          <w:rFonts w:eastAsia="Times New Roman" w:cstheme="minorHAnsi"/>
          <w:b/>
          <w:bCs/>
          <w:color w:val="000000" w:themeColor="text1"/>
          <w:lang w:eastAsia="ru-RU"/>
        </w:rPr>
        <w:t xml:space="preserve"> д/с № 4)</w:t>
      </w:r>
    </w:p>
    <w:p w14:paraId="08877577" w14:textId="7D16A7E2" w:rsidR="003411AD" w:rsidRPr="003411AD" w:rsidRDefault="003411AD" w:rsidP="00F6268A">
      <w:pPr>
        <w:shd w:val="clear" w:color="auto" w:fill="FFFFFF"/>
        <w:spacing w:line="360" w:lineRule="atLeast"/>
        <w:jc w:val="center"/>
        <w:outlineLvl w:val="1"/>
        <w:rPr>
          <w:rFonts w:eastAsia="Times New Roman" w:cstheme="minorHAnsi"/>
          <w:b/>
          <w:bCs/>
          <w:color w:val="000000" w:themeColor="text1"/>
          <w:lang w:eastAsia="ru-RU"/>
        </w:rPr>
      </w:pPr>
      <w:r w:rsidRPr="003411AD">
        <w:rPr>
          <w:rFonts w:eastAsia="Times New Roman" w:cstheme="minorHAnsi"/>
          <w:b/>
          <w:bCs/>
          <w:color w:val="000000" w:themeColor="text1"/>
          <w:lang w:eastAsia="ru-RU"/>
        </w:rPr>
        <w:t>Описание образовательной программы</w:t>
      </w:r>
    </w:p>
    <w:p w14:paraId="470B8D73" w14:textId="439CDFDB" w:rsidR="003411AD" w:rsidRPr="003411AD" w:rsidRDefault="003411AD" w:rsidP="00F6268A">
      <w:pPr>
        <w:shd w:val="clear" w:color="auto" w:fill="FFFFFF"/>
        <w:spacing w:after="0" w:line="330" w:lineRule="atLeast"/>
        <w:jc w:val="both"/>
        <w:rPr>
          <w:rFonts w:eastAsia="Times New Roman" w:cstheme="minorHAnsi"/>
          <w:color w:val="000000" w:themeColor="text1"/>
          <w:lang w:eastAsia="ru-RU"/>
        </w:rPr>
      </w:pPr>
      <w:r w:rsidRPr="003411AD">
        <w:rPr>
          <w:rFonts w:eastAsia="Times New Roman" w:cstheme="minorHAnsi"/>
          <w:color w:val="000000" w:themeColor="text1"/>
          <w:lang w:eastAsia="ru-RU"/>
        </w:rPr>
        <w:t xml:space="preserve">Содержание Образовательной программы Муниципального дошкольного образовательного бюджетного учреждения </w:t>
      </w:r>
      <w:proofErr w:type="spellStart"/>
      <w:r w:rsidRPr="003411AD">
        <w:rPr>
          <w:rFonts w:eastAsia="Times New Roman" w:cstheme="minorHAnsi"/>
          <w:color w:val="000000" w:themeColor="text1"/>
          <w:lang w:eastAsia="ru-RU"/>
        </w:rPr>
        <w:t>Ирбейский</w:t>
      </w:r>
      <w:proofErr w:type="spellEnd"/>
      <w:r w:rsidRPr="003411AD">
        <w:rPr>
          <w:rFonts w:eastAsia="Times New Roman" w:cstheme="minorHAnsi"/>
          <w:color w:val="000000" w:themeColor="text1"/>
          <w:lang w:eastAsia="ru-RU"/>
        </w:rPr>
        <w:t xml:space="preserve"> детский сад № 4 «Дюймовочка» учитывает возрастные и индивидуальные особенности детей, воспитывающихся в образовательном учреждении.</w:t>
      </w:r>
    </w:p>
    <w:p w14:paraId="354AB49C" w14:textId="77777777" w:rsidR="00F6268A" w:rsidRDefault="003411AD" w:rsidP="00F6268A">
      <w:pPr>
        <w:shd w:val="clear" w:color="auto" w:fill="FFFFFF"/>
        <w:spacing w:after="255" w:line="270" w:lineRule="atLeast"/>
        <w:ind w:firstLine="567"/>
        <w:jc w:val="both"/>
        <w:rPr>
          <w:rFonts w:cstheme="minorHAnsi"/>
          <w:color w:val="000000" w:themeColor="text1"/>
        </w:rPr>
      </w:pPr>
      <w:r w:rsidRPr="00F6268A">
        <w:rPr>
          <w:rFonts w:cstheme="minorHAnsi"/>
          <w:color w:val="000000" w:themeColor="text1"/>
        </w:rPr>
        <w:t xml:space="preserve">Программа включает в себя учебно-методическую документацию, в состав которой входят федеральная рабочая программа воспитания (далее - Программа воспитания), федеральный календарный план воспитательной работы (далее - План) и иные компоненты. </w:t>
      </w:r>
    </w:p>
    <w:p w14:paraId="1E49555B" w14:textId="5792C98B" w:rsidR="003411AD" w:rsidRPr="00F6268A" w:rsidRDefault="003411AD" w:rsidP="00F6268A">
      <w:pPr>
        <w:shd w:val="clear" w:color="auto" w:fill="FFFFFF"/>
        <w:spacing w:after="255" w:line="270" w:lineRule="atLeast"/>
        <w:ind w:firstLine="567"/>
        <w:jc w:val="both"/>
        <w:rPr>
          <w:rFonts w:cstheme="minorHAnsi"/>
          <w:color w:val="000000" w:themeColor="text1"/>
        </w:rPr>
      </w:pPr>
      <w:r w:rsidRPr="00F6268A">
        <w:rPr>
          <w:rFonts w:cstheme="minorHAnsi"/>
          <w:color w:val="000000" w:themeColor="text1"/>
        </w:rPr>
        <w:t xml:space="preserve"> В программе содержатся целевой, содержательный и организационный разделы.</w:t>
      </w:r>
    </w:p>
    <w:p w14:paraId="7E5C40AC" w14:textId="77777777" w:rsidR="003411AD" w:rsidRPr="00F6268A" w:rsidRDefault="003411AD" w:rsidP="00F6268A">
      <w:pPr>
        <w:ind w:firstLine="567"/>
        <w:jc w:val="both"/>
        <w:rPr>
          <w:rFonts w:cstheme="minorHAnsi"/>
          <w:color w:val="000000" w:themeColor="text1"/>
        </w:rPr>
      </w:pPr>
      <w:r w:rsidRPr="00F6268A">
        <w:rPr>
          <w:rFonts w:cstheme="minorHAnsi"/>
          <w:color w:val="000000" w:themeColor="text1"/>
        </w:rPr>
        <w:t xml:space="preserve"> В целевом разделе Программы ДОО представлены: цели, задачи, принципы её формирования; планируемые результаты освоения программы в младенческом, раннем, дошкольном возрастах, а также на этапе завершения освоения программы; подходы к педагогической диагностике достижения планируемых результатов.</w:t>
      </w:r>
    </w:p>
    <w:p w14:paraId="342A04AA" w14:textId="77777777" w:rsidR="003411AD" w:rsidRPr="00F6268A" w:rsidRDefault="003411AD" w:rsidP="00F6268A">
      <w:pPr>
        <w:ind w:firstLine="567"/>
        <w:jc w:val="both"/>
        <w:rPr>
          <w:rFonts w:cstheme="minorHAnsi"/>
          <w:color w:val="000000" w:themeColor="text1"/>
        </w:rPr>
      </w:pPr>
      <w:r w:rsidRPr="00F6268A">
        <w:rPr>
          <w:rFonts w:cstheme="minorHAnsi"/>
          <w:color w:val="000000" w:themeColor="text1"/>
        </w:rPr>
        <w:t xml:space="preserve">  Содержательный раздел Программы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 В нем представлены описания вариативных форм, способов, методов и средств реализации программы;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обучающихся; направления и задачи коррекционно-развивающей работы (далее - КРР) с детьми дошкольного возраста с особыми образовательными потребностями (далее - ООП) различных целевых групп, в том числе детей с ограниченными возможностями здоровья (далее - ОВЗ) и детей-инвалидов. В содержательный раздел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4B01C31A" w14:textId="1A5DDD6D" w:rsidR="003411AD" w:rsidRPr="00F6268A" w:rsidRDefault="003411AD" w:rsidP="00F6268A">
      <w:pPr>
        <w:ind w:firstLine="567"/>
        <w:jc w:val="both"/>
        <w:rPr>
          <w:rFonts w:cstheme="minorHAnsi"/>
          <w:color w:val="000000" w:themeColor="text1"/>
        </w:rPr>
      </w:pPr>
      <w:r w:rsidRPr="00F6268A">
        <w:rPr>
          <w:rFonts w:cstheme="minorHAnsi"/>
          <w:color w:val="000000" w:themeColor="text1"/>
        </w:rPr>
        <w:t xml:space="preserve">    Организационный раздел включает описание психолого-педагогических и кадровых условий реализации Программы; организации развивающей предметно-пространственной среды (далее - РППС) в ДОО; материально-техническое обеспечение, обеспеченность методическими материалами и средствами обучения и воспитания, перечень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группах, а также примерный перечень рекомендованных для семейного просмотра анимационных произведений. В разделе представлены режим дня в дошкольных группах, календарный план воспитательной работы.</w:t>
      </w:r>
    </w:p>
    <w:p w14:paraId="05578A06" w14:textId="77777777" w:rsidR="00F6268A" w:rsidRDefault="003411AD" w:rsidP="00F6268A">
      <w:pPr>
        <w:ind w:firstLine="567"/>
        <w:jc w:val="both"/>
        <w:rPr>
          <w:rFonts w:cstheme="minorHAnsi"/>
          <w:color w:val="000000" w:themeColor="text1"/>
        </w:rPr>
      </w:pPr>
      <w:r w:rsidRPr="00F6268A">
        <w:rPr>
          <w:rFonts w:cstheme="minorHAnsi"/>
          <w:color w:val="000000" w:themeColor="text1"/>
        </w:rPr>
        <w:t xml:space="preserve">           Часть Программы, формируемая участниками образовательных отношений, ориентирована на специфику национальных, социокультурных и иных условий и учитывает потребности, интересы и мотивы детей, членов их семей и педагогов и включает: авторскую программу Н.В. Дубровской «Цвет творчества»,  парциальную модульную программу </w:t>
      </w:r>
      <w:r w:rsidRPr="00F6268A">
        <w:rPr>
          <w:rFonts w:cstheme="minorHAnsi"/>
          <w:color w:val="000000" w:themeColor="text1"/>
          <w:w w:val="105"/>
        </w:rPr>
        <w:t>Т.</w:t>
      </w:r>
      <w:r w:rsidRPr="00F6268A">
        <w:rPr>
          <w:rFonts w:cstheme="minorHAnsi"/>
          <w:color w:val="000000" w:themeColor="text1"/>
          <w:spacing w:val="-12"/>
          <w:w w:val="105"/>
        </w:rPr>
        <w:t xml:space="preserve"> </w:t>
      </w:r>
      <w:r w:rsidRPr="00F6268A">
        <w:rPr>
          <w:rFonts w:cstheme="minorHAnsi"/>
          <w:color w:val="000000" w:themeColor="text1"/>
          <w:w w:val="105"/>
        </w:rPr>
        <w:t>В.</w:t>
      </w:r>
      <w:r w:rsidRPr="00F6268A">
        <w:rPr>
          <w:rFonts w:cstheme="minorHAnsi"/>
          <w:color w:val="000000" w:themeColor="text1"/>
          <w:spacing w:val="-11"/>
          <w:w w:val="105"/>
        </w:rPr>
        <w:t xml:space="preserve"> </w:t>
      </w:r>
      <w:proofErr w:type="spellStart"/>
      <w:r w:rsidRPr="00F6268A">
        <w:rPr>
          <w:rFonts w:cstheme="minorHAnsi"/>
          <w:color w:val="000000" w:themeColor="text1"/>
          <w:w w:val="105"/>
        </w:rPr>
        <w:t>Волосовец</w:t>
      </w:r>
      <w:proofErr w:type="spellEnd"/>
      <w:r w:rsidRPr="00F6268A">
        <w:rPr>
          <w:rFonts w:cstheme="minorHAnsi"/>
          <w:color w:val="000000" w:themeColor="text1"/>
          <w:w w:val="105"/>
        </w:rPr>
        <w:t>,</w:t>
      </w:r>
      <w:r w:rsidRPr="00F6268A">
        <w:rPr>
          <w:rFonts w:cstheme="minorHAnsi"/>
          <w:color w:val="000000" w:themeColor="text1"/>
          <w:spacing w:val="-11"/>
          <w:w w:val="105"/>
        </w:rPr>
        <w:t xml:space="preserve"> </w:t>
      </w:r>
      <w:r w:rsidRPr="00F6268A">
        <w:rPr>
          <w:rFonts w:cstheme="minorHAnsi"/>
          <w:color w:val="000000" w:themeColor="text1"/>
          <w:w w:val="105"/>
        </w:rPr>
        <w:t>В.</w:t>
      </w:r>
      <w:r w:rsidRPr="00F6268A">
        <w:rPr>
          <w:rFonts w:cstheme="minorHAnsi"/>
          <w:color w:val="000000" w:themeColor="text1"/>
          <w:spacing w:val="-45"/>
          <w:w w:val="105"/>
        </w:rPr>
        <w:t xml:space="preserve"> </w:t>
      </w:r>
      <w:r w:rsidRPr="00F6268A">
        <w:rPr>
          <w:rFonts w:cstheme="minorHAnsi"/>
          <w:color w:val="000000" w:themeColor="text1"/>
          <w:w w:val="105"/>
        </w:rPr>
        <w:t>А.</w:t>
      </w:r>
      <w:r w:rsidRPr="00F6268A">
        <w:rPr>
          <w:rFonts w:cstheme="minorHAnsi"/>
          <w:color w:val="000000" w:themeColor="text1"/>
          <w:spacing w:val="-11"/>
          <w:w w:val="105"/>
        </w:rPr>
        <w:t xml:space="preserve"> </w:t>
      </w:r>
      <w:r w:rsidRPr="00F6268A">
        <w:rPr>
          <w:rFonts w:cstheme="minorHAnsi"/>
          <w:color w:val="000000" w:themeColor="text1"/>
          <w:w w:val="105"/>
        </w:rPr>
        <w:t>Маркова,</w:t>
      </w:r>
      <w:r w:rsidRPr="00F6268A">
        <w:rPr>
          <w:rFonts w:cstheme="minorHAnsi"/>
          <w:color w:val="000000" w:themeColor="text1"/>
          <w:spacing w:val="-11"/>
          <w:w w:val="105"/>
        </w:rPr>
        <w:t xml:space="preserve"> </w:t>
      </w:r>
      <w:r w:rsidRPr="00F6268A">
        <w:rPr>
          <w:rFonts w:cstheme="minorHAnsi"/>
          <w:color w:val="000000" w:themeColor="text1"/>
          <w:w w:val="105"/>
        </w:rPr>
        <w:t>С.</w:t>
      </w:r>
      <w:r w:rsidRPr="00F6268A">
        <w:rPr>
          <w:rFonts w:cstheme="minorHAnsi"/>
          <w:color w:val="000000" w:themeColor="text1"/>
          <w:spacing w:val="-45"/>
          <w:w w:val="105"/>
        </w:rPr>
        <w:t xml:space="preserve"> </w:t>
      </w:r>
      <w:r w:rsidRPr="00F6268A">
        <w:rPr>
          <w:rFonts w:cstheme="minorHAnsi"/>
          <w:color w:val="000000" w:themeColor="text1"/>
          <w:w w:val="105"/>
        </w:rPr>
        <w:t>А.</w:t>
      </w:r>
      <w:r w:rsidRPr="00F6268A">
        <w:rPr>
          <w:rFonts w:cstheme="minorHAnsi"/>
          <w:color w:val="000000" w:themeColor="text1"/>
          <w:spacing w:val="-11"/>
          <w:w w:val="105"/>
        </w:rPr>
        <w:t xml:space="preserve"> </w:t>
      </w:r>
      <w:r w:rsidRPr="00F6268A">
        <w:rPr>
          <w:rFonts w:cstheme="minorHAnsi"/>
          <w:color w:val="000000" w:themeColor="text1"/>
          <w:spacing w:val="-2"/>
          <w:w w:val="105"/>
        </w:rPr>
        <w:t>Аверин</w:t>
      </w:r>
      <w:r w:rsidR="00F6268A">
        <w:rPr>
          <w:rFonts w:cstheme="minorHAnsi"/>
          <w:color w:val="000000" w:themeColor="text1"/>
        </w:rPr>
        <w:t xml:space="preserve"> </w:t>
      </w:r>
      <w:r w:rsidRPr="00F6268A">
        <w:rPr>
          <w:rFonts w:cstheme="minorHAnsi"/>
          <w:color w:val="000000" w:themeColor="text1"/>
        </w:rPr>
        <w:t>«STEM-ОБРАЗОВАНИЕ</w:t>
      </w:r>
      <w:r w:rsidRPr="00F6268A">
        <w:rPr>
          <w:rFonts w:cstheme="minorHAnsi"/>
          <w:color w:val="000000" w:themeColor="text1"/>
          <w:spacing w:val="80"/>
        </w:rPr>
        <w:t xml:space="preserve"> </w:t>
      </w:r>
      <w:r w:rsidRPr="00F6268A">
        <w:rPr>
          <w:rFonts w:cstheme="minorHAnsi"/>
          <w:color w:val="000000" w:themeColor="text1"/>
        </w:rPr>
        <w:t>ДЕТЕЙ</w:t>
      </w:r>
      <w:r w:rsidRPr="00F6268A">
        <w:rPr>
          <w:rFonts w:cstheme="minorHAnsi"/>
          <w:color w:val="000000" w:themeColor="text1"/>
          <w:spacing w:val="80"/>
        </w:rPr>
        <w:t xml:space="preserve"> </w:t>
      </w:r>
      <w:r w:rsidRPr="00F6268A">
        <w:rPr>
          <w:rFonts w:cstheme="minorHAnsi"/>
          <w:color w:val="000000" w:themeColor="text1"/>
        </w:rPr>
        <w:t>ДОШКОЛЬНОГО</w:t>
      </w:r>
      <w:r w:rsidRPr="00F6268A">
        <w:rPr>
          <w:rFonts w:cstheme="minorHAnsi"/>
          <w:color w:val="000000" w:themeColor="text1"/>
          <w:spacing w:val="80"/>
        </w:rPr>
        <w:t xml:space="preserve"> </w:t>
      </w:r>
      <w:r w:rsidRPr="00F6268A">
        <w:rPr>
          <w:rFonts w:cstheme="minorHAnsi"/>
          <w:color w:val="000000" w:themeColor="text1"/>
        </w:rPr>
        <w:t xml:space="preserve">И МЛАДШЕГО ШКОЛЬНОГО ВОЗРАСТА», направленной на развитие интеллектуальных </w:t>
      </w:r>
      <w:r w:rsidRPr="00F6268A">
        <w:rPr>
          <w:rFonts w:cstheme="minorHAnsi"/>
          <w:color w:val="000000" w:themeColor="text1"/>
          <w:w w:val="95"/>
        </w:rPr>
        <w:t>способностей в процессе познавательной деятельности и вовлечения в научно-техни</w:t>
      </w:r>
      <w:r w:rsidRPr="00F6268A">
        <w:rPr>
          <w:rFonts w:cstheme="minorHAnsi"/>
          <w:color w:val="000000" w:themeColor="text1"/>
        </w:rPr>
        <w:t>ческое творчество.</w:t>
      </w:r>
    </w:p>
    <w:p w14:paraId="311F2782" w14:textId="0A56CD7E" w:rsidR="003411AD" w:rsidRPr="00F6268A" w:rsidRDefault="003411AD" w:rsidP="00F6268A">
      <w:pPr>
        <w:ind w:firstLine="567"/>
        <w:jc w:val="both"/>
        <w:rPr>
          <w:rFonts w:cstheme="minorHAnsi"/>
          <w:color w:val="000000" w:themeColor="text1"/>
        </w:rPr>
      </w:pPr>
      <w:proofErr w:type="gramStart"/>
      <w:r w:rsidRPr="003411AD">
        <w:rPr>
          <w:rFonts w:eastAsia="Times New Roman" w:cstheme="minorHAnsi"/>
          <w:color w:val="000000" w:themeColor="text1"/>
          <w:lang w:eastAsia="ru-RU"/>
        </w:rPr>
        <w:t>Язык</w:t>
      </w:r>
      <w:proofErr w:type="gramEnd"/>
      <w:r w:rsidRPr="003411AD">
        <w:rPr>
          <w:rFonts w:eastAsia="Times New Roman" w:cstheme="minorHAnsi"/>
          <w:color w:val="000000" w:themeColor="text1"/>
          <w:lang w:eastAsia="ru-RU"/>
        </w:rPr>
        <w:t xml:space="preserve"> на котором осуществляется образование: русский</w:t>
      </w:r>
      <w:bookmarkStart w:id="0" w:name="_GoBack"/>
      <w:bookmarkEnd w:id="0"/>
    </w:p>
    <w:sectPr w:rsidR="003411AD" w:rsidRPr="00F62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EF8"/>
    <w:rsid w:val="001D0FA6"/>
    <w:rsid w:val="003411AD"/>
    <w:rsid w:val="00553EF8"/>
    <w:rsid w:val="00F6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00184"/>
  <w15:chartTrackingRefBased/>
  <w15:docId w15:val="{3BB16646-19AE-42F0-9164-181A01DB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5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5034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881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4</dc:creator>
  <cp:keywords/>
  <dc:description/>
  <cp:lastModifiedBy>ДС 4</cp:lastModifiedBy>
  <cp:revision>2</cp:revision>
  <dcterms:created xsi:type="dcterms:W3CDTF">2024-01-29T05:37:00Z</dcterms:created>
  <dcterms:modified xsi:type="dcterms:W3CDTF">2024-01-29T05:55:00Z</dcterms:modified>
</cp:coreProperties>
</file>